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A7DD5" w14:textId="13DA5F29" w:rsidR="005B433C" w:rsidRPr="005B433C" w:rsidRDefault="005B433C" w:rsidP="00DD0D8B">
      <w:pPr>
        <w:shd w:val="clear" w:color="auto" w:fill="FFFFFF"/>
        <w:tabs>
          <w:tab w:val="left" w:pos="322"/>
          <w:tab w:val="left" w:leader="dot" w:pos="3278"/>
        </w:tabs>
        <w:spacing w:line="276" w:lineRule="auto"/>
        <w:rPr>
          <w:sz w:val="24"/>
          <w:szCs w:val="24"/>
        </w:rPr>
      </w:pPr>
      <w:r w:rsidRPr="003B7109">
        <w:rPr>
          <w:spacing w:val="-1"/>
          <w:sz w:val="24"/>
          <w:szCs w:val="24"/>
        </w:rPr>
        <w:t>DT.261.3</w:t>
      </w:r>
      <w:r w:rsidR="003B7109" w:rsidRPr="003B7109">
        <w:rPr>
          <w:spacing w:val="-1"/>
          <w:sz w:val="24"/>
          <w:szCs w:val="24"/>
        </w:rPr>
        <w:t>8</w:t>
      </w:r>
      <w:r w:rsidRPr="003B7109">
        <w:rPr>
          <w:spacing w:val="-1"/>
          <w:sz w:val="24"/>
          <w:szCs w:val="24"/>
        </w:rPr>
        <w:t xml:space="preserve">.2023                                                                                                     </w:t>
      </w:r>
      <w:r w:rsidRPr="005B433C">
        <w:rPr>
          <w:spacing w:val="-1"/>
          <w:sz w:val="24"/>
          <w:szCs w:val="24"/>
        </w:rPr>
        <w:t>Załącznik nr 2</w:t>
      </w:r>
    </w:p>
    <w:p w14:paraId="456BF1D4" w14:textId="77777777" w:rsidR="005B433C" w:rsidRPr="005B433C" w:rsidRDefault="005B433C" w:rsidP="00DD0D8B">
      <w:pPr>
        <w:spacing w:line="276" w:lineRule="auto"/>
        <w:rPr>
          <w:b/>
          <w:bCs/>
          <w:sz w:val="24"/>
          <w:szCs w:val="24"/>
        </w:rPr>
      </w:pPr>
    </w:p>
    <w:p w14:paraId="30A52D8A" w14:textId="77777777" w:rsidR="003B7109" w:rsidRDefault="003B7109" w:rsidP="00DD0D8B">
      <w:pPr>
        <w:spacing w:line="276" w:lineRule="auto"/>
        <w:jc w:val="center"/>
        <w:rPr>
          <w:b/>
          <w:bCs/>
          <w:sz w:val="24"/>
          <w:szCs w:val="24"/>
        </w:rPr>
      </w:pPr>
    </w:p>
    <w:p w14:paraId="77CB38EC" w14:textId="6A3C9175" w:rsidR="005B433C" w:rsidRPr="005B433C" w:rsidRDefault="005B433C" w:rsidP="00DD0D8B">
      <w:pPr>
        <w:spacing w:line="276" w:lineRule="auto"/>
        <w:jc w:val="center"/>
        <w:rPr>
          <w:b/>
          <w:bCs/>
          <w:sz w:val="24"/>
          <w:szCs w:val="24"/>
        </w:rPr>
      </w:pPr>
      <w:r w:rsidRPr="005B433C">
        <w:rPr>
          <w:b/>
          <w:bCs/>
          <w:sz w:val="24"/>
          <w:szCs w:val="24"/>
        </w:rPr>
        <w:t>Istotne dla stron postanowienia, które zostaną wprowadzone do treści zawieranej umowy</w:t>
      </w:r>
      <w:r w:rsidR="00371601">
        <w:rPr>
          <w:b/>
          <w:bCs/>
          <w:sz w:val="24"/>
          <w:szCs w:val="24"/>
        </w:rPr>
        <w:t xml:space="preserve"> (dalej „istotne postanowienia umowy”)</w:t>
      </w:r>
    </w:p>
    <w:p w14:paraId="3109AEE7" w14:textId="77777777" w:rsidR="005B433C" w:rsidRPr="005B433C" w:rsidRDefault="005B433C" w:rsidP="00DD0D8B">
      <w:pPr>
        <w:spacing w:line="276" w:lineRule="auto"/>
        <w:jc w:val="center"/>
        <w:rPr>
          <w:b/>
          <w:bCs/>
          <w:sz w:val="24"/>
          <w:szCs w:val="24"/>
        </w:rPr>
      </w:pPr>
    </w:p>
    <w:p w14:paraId="7D785049" w14:textId="3201A314" w:rsidR="005B433C" w:rsidRDefault="005B433C" w:rsidP="00DD0D8B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5B433C">
        <w:rPr>
          <w:sz w:val="24"/>
          <w:szCs w:val="24"/>
        </w:rPr>
        <w:t>W razie sprzeczności</w:t>
      </w:r>
      <w:r w:rsidR="00C855F0">
        <w:rPr>
          <w:sz w:val="24"/>
          <w:szCs w:val="24"/>
        </w:rPr>
        <w:t xml:space="preserve"> opisu przedmiotu zamówienia zawartego w zapytaniu ofertowym lub</w:t>
      </w:r>
      <w:r w:rsidRPr="005B433C">
        <w:rPr>
          <w:sz w:val="24"/>
          <w:szCs w:val="24"/>
        </w:rPr>
        <w:t xml:space="preserve"> poniższych postanowień z zapisami wzorów umów stosowanych przez Wykonawców pierwszeństwo mają zapisy</w:t>
      </w:r>
      <w:r w:rsidR="00371601">
        <w:rPr>
          <w:sz w:val="24"/>
          <w:szCs w:val="24"/>
        </w:rPr>
        <w:t xml:space="preserve"> wynikające z treści</w:t>
      </w:r>
      <w:r w:rsidR="00C855F0">
        <w:rPr>
          <w:sz w:val="24"/>
          <w:szCs w:val="24"/>
        </w:rPr>
        <w:t xml:space="preserve"> opisu przedmiotu zamówienia oraz</w:t>
      </w:r>
      <w:r w:rsidR="00371601">
        <w:rPr>
          <w:sz w:val="24"/>
          <w:szCs w:val="24"/>
        </w:rPr>
        <w:t xml:space="preserve"> </w:t>
      </w:r>
      <w:r>
        <w:rPr>
          <w:sz w:val="24"/>
          <w:szCs w:val="24"/>
        </w:rPr>
        <w:t>ist</w:t>
      </w:r>
      <w:r w:rsidRPr="005B433C">
        <w:rPr>
          <w:sz w:val="24"/>
          <w:szCs w:val="24"/>
        </w:rPr>
        <w:t>otnych postanowień umowy</w:t>
      </w:r>
      <w:r w:rsidR="002D5F45">
        <w:rPr>
          <w:sz w:val="24"/>
          <w:szCs w:val="24"/>
        </w:rPr>
        <w:t>.</w:t>
      </w:r>
    </w:p>
    <w:p w14:paraId="5AE7EF22" w14:textId="5E872582" w:rsidR="005B433C" w:rsidRDefault="005B433C" w:rsidP="00DD0D8B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5B433C">
        <w:rPr>
          <w:sz w:val="24"/>
          <w:szCs w:val="24"/>
        </w:rPr>
        <w:t xml:space="preserve">Wybrany Wykonawca winien przedstawić Zamawiającemu w terminie do </w:t>
      </w:r>
      <w:r>
        <w:rPr>
          <w:sz w:val="24"/>
          <w:szCs w:val="24"/>
        </w:rPr>
        <w:t>2</w:t>
      </w:r>
      <w:r w:rsidRPr="005B433C">
        <w:rPr>
          <w:sz w:val="24"/>
          <w:szCs w:val="24"/>
        </w:rPr>
        <w:t xml:space="preserve"> dni od dnia</w:t>
      </w:r>
      <w:r>
        <w:rPr>
          <w:sz w:val="24"/>
          <w:szCs w:val="24"/>
        </w:rPr>
        <w:t xml:space="preserve"> </w:t>
      </w:r>
      <w:r w:rsidRPr="005B433C">
        <w:rPr>
          <w:sz w:val="24"/>
          <w:szCs w:val="24"/>
        </w:rPr>
        <w:t xml:space="preserve">rozstrzygnięciu postępowania </w:t>
      </w:r>
      <w:r>
        <w:rPr>
          <w:sz w:val="24"/>
          <w:szCs w:val="24"/>
        </w:rPr>
        <w:t xml:space="preserve">i poinformowania Wykonawcy o wyborcze jego oferty </w:t>
      </w:r>
      <w:r w:rsidRPr="005B433C">
        <w:rPr>
          <w:sz w:val="24"/>
          <w:szCs w:val="24"/>
        </w:rPr>
        <w:t xml:space="preserve">wzór </w:t>
      </w:r>
      <w:r>
        <w:rPr>
          <w:sz w:val="24"/>
          <w:szCs w:val="24"/>
        </w:rPr>
        <w:t>u</w:t>
      </w:r>
      <w:r w:rsidRPr="005B433C">
        <w:rPr>
          <w:sz w:val="24"/>
          <w:szCs w:val="24"/>
        </w:rPr>
        <w:t>mowy zgodny z</w:t>
      </w:r>
      <w:r>
        <w:rPr>
          <w:sz w:val="24"/>
          <w:szCs w:val="24"/>
        </w:rPr>
        <w:t xml:space="preserve"> treścią zapytania ofertowego, ist</w:t>
      </w:r>
      <w:r w:rsidRPr="005B433C">
        <w:rPr>
          <w:sz w:val="24"/>
          <w:szCs w:val="24"/>
        </w:rPr>
        <w:t>otny</w:t>
      </w:r>
      <w:r>
        <w:rPr>
          <w:sz w:val="24"/>
          <w:szCs w:val="24"/>
        </w:rPr>
        <w:t>mi</w:t>
      </w:r>
      <w:r w:rsidRPr="005B433C">
        <w:rPr>
          <w:sz w:val="24"/>
          <w:szCs w:val="24"/>
        </w:rPr>
        <w:t xml:space="preserve"> postanowie</w:t>
      </w:r>
      <w:r>
        <w:rPr>
          <w:sz w:val="24"/>
          <w:szCs w:val="24"/>
        </w:rPr>
        <w:t>niami</w:t>
      </w:r>
      <w:r w:rsidRPr="005B433C">
        <w:rPr>
          <w:sz w:val="24"/>
          <w:szCs w:val="24"/>
        </w:rPr>
        <w:t xml:space="preserve"> umowy</w:t>
      </w:r>
      <w:r w:rsidR="00F040D9">
        <w:rPr>
          <w:sz w:val="24"/>
          <w:szCs w:val="24"/>
        </w:rPr>
        <w:t>, z</w:t>
      </w:r>
      <w:r w:rsidR="0003775A">
        <w:rPr>
          <w:sz w:val="24"/>
          <w:szCs w:val="24"/>
        </w:rPr>
        <w:t>ł</w:t>
      </w:r>
      <w:r w:rsidR="00F040D9">
        <w:rPr>
          <w:sz w:val="24"/>
          <w:szCs w:val="24"/>
        </w:rPr>
        <w:t>ożoną ofertą</w:t>
      </w:r>
      <w:r w:rsidRPr="005B433C">
        <w:rPr>
          <w:sz w:val="24"/>
          <w:szCs w:val="24"/>
        </w:rPr>
        <w:t xml:space="preserve"> oraz powszechnie obowiązującymi przepisami prawa</w:t>
      </w:r>
      <w:r>
        <w:rPr>
          <w:sz w:val="24"/>
          <w:szCs w:val="24"/>
        </w:rPr>
        <w:t>, a także wzór umowy powierzenia przetwarzania danych osobowych.</w:t>
      </w:r>
    </w:p>
    <w:p w14:paraId="4AB22768" w14:textId="3A249DBF" w:rsidR="00E53673" w:rsidRDefault="00E53673" w:rsidP="00DD0D8B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Umowa uwzględni określony w zapytaniu ofertowym opis przedmiotu zamówienia</w:t>
      </w:r>
      <w:r w:rsidR="002B4302">
        <w:rPr>
          <w:sz w:val="24"/>
          <w:szCs w:val="24"/>
        </w:rPr>
        <w:t xml:space="preserve"> oraz termin realizacji umowy</w:t>
      </w:r>
      <w:r w:rsidR="005F0E0A">
        <w:rPr>
          <w:sz w:val="24"/>
          <w:szCs w:val="24"/>
        </w:rPr>
        <w:t>, a także wynagrodzenie określone przez Wykonawcę w złożonej ofercie</w:t>
      </w:r>
      <w:r>
        <w:rPr>
          <w:sz w:val="24"/>
          <w:szCs w:val="24"/>
        </w:rPr>
        <w:t>.</w:t>
      </w:r>
    </w:p>
    <w:p w14:paraId="51A39357" w14:textId="46830318" w:rsidR="00DD0D8B" w:rsidRDefault="00DD0D8B" w:rsidP="00DD0D8B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Umowa uwzględni określone przez Wykonawcę szczegółowe techniczne warunki realizacji przedmiotu umowy oraz</w:t>
      </w:r>
      <w:r w:rsidRPr="00BF768F">
        <w:rPr>
          <w:sz w:val="24"/>
          <w:szCs w:val="24"/>
        </w:rPr>
        <w:t xml:space="preserve"> </w:t>
      </w:r>
      <w:r>
        <w:rPr>
          <w:sz w:val="24"/>
          <w:szCs w:val="24"/>
        </w:rPr>
        <w:t>będzie zawierała informacje dotyczące</w:t>
      </w:r>
      <w:r w:rsidRPr="00BF768F">
        <w:rPr>
          <w:sz w:val="24"/>
          <w:szCs w:val="24"/>
        </w:rPr>
        <w:t xml:space="preserve"> zastosowanych rozwiązań i możliwości techniczny</w:t>
      </w:r>
      <w:r>
        <w:rPr>
          <w:sz w:val="24"/>
          <w:szCs w:val="24"/>
        </w:rPr>
        <w:t xml:space="preserve">ch wykorzystywanych urządzeń oraz systemu/systemów, w tym </w:t>
      </w:r>
      <w:r w:rsidR="004B11A6">
        <w:rPr>
          <w:sz w:val="24"/>
          <w:szCs w:val="24"/>
        </w:rPr>
        <w:t>warunki i</w:t>
      </w:r>
      <w:r>
        <w:rPr>
          <w:sz w:val="24"/>
          <w:szCs w:val="24"/>
        </w:rPr>
        <w:t xml:space="preserve"> ogranicze</w:t>
      </w:r>
      <w:r w:rsidR="00F06230">
        <w:rPr>
          <w:sz w:val="24"/>
          <w:szCs w:val="24"/>
        </w:rPr>
        <w:t>nia</w:t>
      </w:r>
      <w:r>
        <w:rPr>
          <w:sz w:val="24"/>
          <w:szCs w:val="24"/>
        </w:rPr>
        <w:t xml:space="preserve"> techniczn</w:t>
      </w:r>
      <w:r w:rsidR="00F06230">
        <w:rPr>
          <w:sz w:val="24"/>
          <w:szCs w:val="24"/>
        </w:rPr>
        <w:t>e</w:t>
      </w:r>
      <w:r>
        <w:rPr>
          <w:sz w:val="24"/>
          <w:szCs w:val="24"/>
        </w:rPr>
        <w:t xml:space="preserve"> oraz faktyczn</w:t>
      </w:r>
      <w:r w:rsidR="00F06230">
        <w:rPr>
          <w:sz w:val="24"/>
          <w:szCs w:val="24"/>
        </w:rPr>
        <w:t>e</w:t>
      </w:r>
      <w:r>
        <w:rPr>
          <w:sz w:val="24"/>
          <w:szCs w:val="24"/>
        </w:rPr>
        <w:t xml:space="preserve"> mogąc</w:t>
      </w:r>
      <w:r w:rsidR="00F06230">
        <w:rPr>
          <w:sz w:val="24"/>
          <w:szCs w:val="24"/>
        </w:rPr>
        <w:t>e</w:t>
      </w:r>
      <w:r>
        <w:rPr>
          <w:sz w:val="24"/>
          <w:szCs w:val="24"/>
        </w:rPr>
        <w:t xml:space="preserve"> mieć wpływ na prawidłową realizację przedmiotu umowy</w:t>
      </w:r>
      <w:r w:rsidR="009F130A">
        <w:rPr>
          <w:sz w:val="24"/>
          <w:szCs w:val="24"/>
        </w:rPr>
        <w:t xml:space="preserve"> oraz związane z nimi</w:t>
      </w:r>
      <w:r w:rsidR="00616437">
        <w:rPr>
          <w:sz w:val="24"/>
          <w:szCs w:val="24"/>
        </w:rPr>
        <w:t xml:space="preserve"> ewentualne</w:t>
      </w:r>
      <w:r w:rsidR="009F130A">
        <w:rPr>
          <w:sz w:val="24"/>
          <w:szCs w:val="24"/>
        </w:rPr>
        <w:t xml:space="preserve"> obowiązki Zamawiającego.</w:t>
      </w:r>
      <w:r w:rsidR="007B2DE9">
        <w:rPr>
          <w:sz w:val="24"/>
          <w:szCs w:val="24"/>
        </w:rPr>
        <w:t xml:space="preserve"> Postanowienia w tym zakresie nie mogą wpływać lub modyfikować przedmiotu zamówienia, istotnych postanowień umowy oraz wynagrodzenia Wykonawcy.</w:t>
      </w:r>
    </w:p>
    <w:p w14:paraId="07D23843" w14:textId="74481EB4" w:rsidR="005B433C" w:rsidRDefault="005B433C" w:rsidP="00DD0D8B">
      <w:pPr>
        <w:pStyle w:val="Akapitzlist"/>
        <w:widowControl/>
        <w:numPr>
          <w:ilvl w:val="0"/>
          <w:numId w:val="1"/>
        </w:numPr>
        <w:suppressAutoHyphens w:val="0"/>
        <w:autoSpaceDE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Umowa uwzględni, iż w skład </w:t>
      </w:r>
      <w:r w:rsidRPr="00E86150">
        <w:rPr>
          <w:sz w:val="24"/>
          <w:szCs w:val="24"/>
        </w:rPr>
        <w:t>grupy interwencyjnej</w:t>
      </w:r>
      <w:r>
        <w:rPr>
          <w:sz w:val="24"/>
          <w:szCs w:val="24"/>
        </w:rPr>
        <w:t xml:space="preserve"> będą wchodzili </w:t>
      </w:r>
      <w:r w:rsidRPr="00E86150">
        <w:rPr>
          <w:sz w:val="24"/>
          <w:szCs w:val="24"/>
        </w:rPr>
        <w:t xml:space="preserve">pracownicy ochrony wpisani na listę kwalifikowanych pracowników ochrony fizycznej zgodnie z Ustawą z dnia 22 sierpnia 1997 r. o ochronie osób i mienia </w:t>
      </w:r>
      <w:r>
        <w:rPr>
          <w:sz w:val="24"/>
          <w:szCs w:val="24"/>
        </w:rPr>
        <w:t>(</w:t>
      </w:r>
      <w:r w:rsidRPr="00E86150">
        <w:rPr>
          <w:sz w:val="24"/>
          <w:szCs w:val="24"/>
        </w:rPr>
        <w:t>Dz.</w:t>
      </w:r>
      <w:r>
        <w:rPr>
          <w:sz w:val="24"/>
          <w:szCs w:val="24"/>
        </w:rPr>
        <w:t xml:space="preserve"> </w:t>
      </w:r>
      <w:r w:rsidRPr="00E86150">
        <w:rPr>
          <w:sz w:val="24"/>
          <w:szCs w:val="24"/>
        </w:rPr>
        <w:t>U. z 2021 r. poz. 1995</w:t>
      </w:r>
      <w:r>
        <w:rPr>
          <w:sz w:val="24"/>
          <w:szCs w:val="24"/>
        </w:rPr>
        <w:t>).</w:t>
      </w:r>
    </w:p>
    <w:p w14:paraId="407D01BD" w14:textId="77777777" w:rsidR="00371601" w:rsidRDefault="005B433C" w:rsidP="00DD0D8B">
      <w:pPr>
        <w:pStyle w:val="Akapitzlist"/>
        <w:widowControl/>
        <w:numPr>
          <w:ilvl w:val="0"/>
          <w:numId w:val="1"/>
        </w:numPr>
        <w:suppressAutoHyphens w:val="0"/>
        <w:autoSpaceDE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Umowa uwzględni, iż</w:t>
      </w:r>
      <w:r w:rsidR="00371601">
        <w:rPr>
          <w:sz w:val="24"/>
          <w:szCs w:val="24"/>
        </w:rPr>
        <w:t>:</w:t>
      </w:r>
    </w:p>
    <w:p w14:paraId="6F4DAC4D" w14:textId="42B1C733" w:rsidR="00371601" w:rsidRDefault="005B433C" w:rsidP="003B7109">
      <w:pPr>
        <w:pStyle w:val="Akapitzlist"/>
        <w:widowControl/>
        <w:numPr>
          <w:ilvl w:val="1"/>
          <w:numId w:val="17"/>
        </w:numPr>
        <w:suppressAutoHyphens w:val="0"/>
        <w:autoSpaceDE/>
        <w:spacing w:line="27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Pr="00E86150">
        <w:rPr>
          <w:sz w:val="24"/>
          <w:szCs w:val="24"/>
        </w:rPr>
        <w:t>oszt każdorazowego niezwłocznego reagowania i wysyłania grupy interwencyjnej do Ośrodka</w:t>
      </w:r>
      <w:r>
        <w:rPr>
          <w:sz w:val="24"/>
          <w:szCs w:val="24"/>
        </w:rPr>
        <w:t xml:space="preserve"> </w:t>
      </w:r>
      <w:r w:rsidR="00371601" w:rsidRPr="00E86150">
        <w:rPr>
          <w:sz w:val="24"/>
          <w:szCs w:val="24"/>
        </w:rPr>
        <w:t>oraz podjęcia niezbędnych działań w celu wyeliminowania zagrożenia oraz zabezpieczenia terenu zosta</w:t>
      </w:r>
      <w:r w:rsidR="00371601">
        <w:rPr>
          <w:sz w:val="24"/>
          <w:szCs w:val="24"/>
        </w:rPr>
        <w:t>nie</w:t>
      </w:r>
      <w:r w:rsidR="00371601" w:rsidRPr="00E86150">
        <w:rPr>
          <w:sz w:val="24"/>
          <w:szCs w:val="24"/>
        </w:rPr>
        <w:t xml:space="preserve"> wkalkulowany w</w:t>
      </w:r>
      <w:r w:rsidR="00371601">
        <w:rPr>
          <w:sz w:val="24"/>
          <w:szCs w:val="24"/>
        </w:rPr>
        <w:t xml:space="preserve"> określone w ofercie Wykonawcy</w:t>
      </w:r>
      <w:r w:rsidR="00371601" w:rsidRPr="00E86150">
        <w:rPr>
          <w:sz w:val="24"/>
          <w:szCs w:val="24"/>
        </w:rPr>
        <w:t xml:space="preserve"> wynagrodzenie</w:t>
      </w:r>
      <w:r w:rsidR="00371601">
        <w:rPr>
          <w:sz w:val="24"/>
          <w:szCs w:val="24"/>
        </w:rPr>
        <w:t xml:space="preserve"> ryczałtowe za wykonanie przedmiotu umowy.</w:t>
      </w:r>
    </w:p>
    <w:p w14:paraId="5A576887" w14:textId="378C729A" w:rsidR="005B433C" w:rsidRDefault="00371601" w:rsidP="003B7109">
      <w:pPr>
        <w:pStyle w:val="Akapitzlist"/>
        <w:widowControl/>
        <w:numPr>
          <w:ilvl w:val="1"/>
          <w:numId w:val="17"/>
        </w:numPr>
        <w:suppressAutoHyphens w:val="0"/>
        <w:autoSpaceDE/>
        <w:spacing w:line="27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grupa interwencyjna będzie reagowała </w:t>
      </w:r>
      <w:r w:rsidR="005B433C" w:rsidRPr="00E86150">
        <w:rPr>
          <w:sz w:val="24"/>
          <w:szCs w:val="24"/>
        </w:rPr>
        <w:t>w czasie nieprzekraczającym 15 minut w dzień (w</w:t>
      </w:r>
      <w:r w:rsidR="003254F9">
        <w:rPr>
          <w:sz w:val="24"/>
          <w:szCs w:val="24"/>
        </w:rPr>
        <w:t> </w:t>
      </w:r>
      <w:r w:rsidR="005B433C" w:rsidRPr="00E86150">
        <w:rPr>
          <w:sz w:val="24"/>
          <w:szCs w:val="24"/>
        </w:rPr>
        <w:t>godz. 6:00 - 22:00) oraz 10 minut w nocy (w godz. 22:00 - 6:00) od otrzymania sygnału alarmowego lub stwierdzenia zagrożenia przez centrum monitorowania Wykonawcy</w:t>
      </w:r>
      <w:r>
        <w:rPr>
          <w:sz w:val="24"/>
          <w:szCs w:val="24"/>
        </w:rPr>
        <w:t>.</w:t>
      </w:r>
    </w:p>
    <w:p w14:paraId="17901BC8" w14:textId="5503D3C0" w:rsidR="005B433C" w:rsidRPr="00215957" w:rsidRDefault="005B433C" w:rsidP="003B7109">
      <w:pPr>
        <w:pStyle w:val="Akapitzlist"/>
        <w:widowControl/>
        <w:numPr>
          <w:ilvl w:val="1"/>
          <w:numId w:val="17"/>
        </w:numPr>
        <w:suppressAutoHyphens w:val="0"/>
        <w:autoSpaceDE/>
        <w:spacing w:line="276" w:lineRule="auto"/>
        <w:ind w:left="357" w:hanging="357"/>
        <w:jc w:val="both"/>
        <w:rPr>
          <w:sz w:val="24"/>
          <w:szCs w:val="24"/>
        </w:rPr>
      </w:pPr>
      <w:r w:rsidRPr="00215957">
        <w:rPr>
          <w:sz w:val="24"/>
          <w:szCs w:val="24"/>
        </w:rPr>
        <w:t>abonament miesięczny (ryczałtowy) obejm</w:t>
      </w:r>
      <w:r w:rsidR="00F54916" w:rsidRPr="00215957">
        <w:rPr>
          <w:sz w:val="24"/>
          <w:szCs w:val="24"/>
        </w:rPr>
        <w:t>ie</w:t>
      </w:r>
      <w:r w:rsidRPr="00215957">
        <w:rPr>
          <w:sz w:val="24"/>
          <w:szCs w:val="24"/>
        </w:rPr>
        <w:t xml:space="preserve"> nieograniczoną ilość przyjazdów grupy interwencyjnej do chronionego obiektu, także w przypadku stwierdzenia nieuzasadnionego wezwania/interwencji spowodowanej wadliwą pracą elektronicznych systemów zabezpieczeń lub omyłkowym załączeniem systemu przez użytkowników Zamawiającego i brakiem </w:t>
      </w:r>
      <w:r w:rsidR="00F019A1">
        <w:rPr>
          <w:sz w:val="24"/>
          <w:szCs w:val="24"/>
        </w:rPr>
        <w:t>prawidłowego</w:t>
      </w:r>
      <w:r w:rsidRPr="00215957">
        <w:rPr>
          <w:sz w:val="24"/>
          <w:szCs w:val="24"/>
        </w:rPr>
        <w:t xml:space="preserve"> odwołania alarmu, za co Zamawiający nie ponosi żadnych dodatkowych kosztów. W przypadku podejmowania interwencji przez Wykonawcę na sygnały alarmowe z obiektu będące następstwem uszkodzonego systemu/systemów, za </w:t>
      </w:r>
      <w:r w:rsidRPr="00215957">
        <w:rPr>
          <w:sz w:val="24"/>
          <w:szCs w:val="24"/>
        </w:rPr>
        <w:lastRenderedPageBreak/>
        <w:t xml:space="preserve">których działanie nie odpowiada Wykonawca, Zamawiający zobowiąże się do niezwłocznego przywrócenia prawidłowego działania uszkodzonego systemu/systemów na pierwsze wezwanie Wykonawcy dotyczące fałszywego alarmu. W przypadku </w:t>
      </w:r>
      <w:r w:rsidR="00F019A1">
        <w:rPr>
          <w:sz w:val="24"/>
          <w:szCs w:val="24"/>
        </w:rPr>
        <w:t xml:space="preserve">błędnego/nieuzasadnionego </w:t>
      </w:r>
      <w:r w:rsidRPr="00215957">
        <w:rPr>
          <w:sz w:val="24"/>
          <w:szCs w:val="24"/>
        </w:rPr>
        <w:t>wywołania fałszywego alarmu przez Zamawiającego, Zamawiający zobowiąże się</w:t>
      </w:r>
      <w:r w:rsidR="00F019A1">
        <w:rPr>
          <w:sz w:val="24"/>
          <w:szCs w:val="24"/>
        </w:rPr>
        <w:t xml:space="preserve"> w miarę posiadanych możliwości</w:t>
      </w:r>
      <w:r w:rsidRPr="00215957">
        <w:rPr>
          <w:sz w:val="24"/>
          <w:szCs w:val="24"/>
        </w:rPr>
        <w:t xml:space="preserve"> </w:t>
      </w:r>
      <w:r w:rsidR="00E14D4B" w:rsidRPr="00215957">
        <w:rPr>
          <w:sz w:val="24"/>
          <w:szCs w:val="24"/>
        </w:rPr>
        <w:t xml:space="preserve">do prawidłowego odwołania interwencji przy użyciu indywidulanego kodu/hasła identyfikacyjnego </w:t>
      </w:r>
      <w:r w:rsidRPr="00215957">
        <w:rPr>
          <w:sz w:val="24"/>
          <w:szCs w:val="24"/>
        </w:rPr>
        <w:t>w czasie 180 s</w:t>
      </w:r>
      <w:r w:rsidR="00F019A1">
        <w:rPr>
          <w:sz w:val="24"/>
          <w:szCs w:val="24"/>
        </w:rPr>
        <w:t xml:space="preserve"> (</w:t>
      </w:r>
      <w:r w:rsidRPr="00215957">
        <w:rPr>
          <w:sz w:val="24"/>
          <w:szCs w:val="24"/>
        </w:rPr>
        <w:t>licząc czas od powstania alarmu</w:t>
      </w:r>
      <w:r w:rsidR="00F019A1">
        <w:rPr>
          <w:sz w:val="24"/>
          <w:szCs w:val="24"/>
        </w:rPr>
        <w:t>)</w:t>
      </w:r>
      <w:r w:rsidR="00E14D4B">
        <w:rPr>
          <w:sz w:val="24"/>
          <w:szCs w:val="24"/>
        </w:rPr>
        <w:t>, przy czym nieodwołanie fałszywego alarmu w tym czasie i przyjazd grupy interwencyjnej nie spowoduje po stronie Zamawiającego</w:t>
      </w:r>
      <w:r w:rsidR="00F969D4">
        <w:rPr>
          <w:sz w:val="24"/>
          <w:szCs w:val="24"/>
        </w:rPr>
        <w:t xml:space="preserve"> żadnych</w:t>
      </w:r>
      <w:r w:rsidR="00E14D4B">
        <w:rPr>
          <w:sz w:val="24"/>
          <w:szCs w:val="24"/>
        </w:rPr>
        <w:t xml:space="preserve"> dodatkowych kosztów.</w:t>
      </w:r>
    </w:p>
    <w:p w14:paraId="5BF30195" w14:textId="77BE9D28" w:rsidR="003254F9" w:rsidRDefault="005B433C" w:rsidP="00215957">
      <w:pPr>
        <w:widowControl/>
        <w:numPr>
          <w:ilvl w:val="0"/>
          <w:numId w:val="7"/>
        </w:numPr>
        <w:suppressAutoHyphens w:val="0"/>
        <w:autoSpaceDE/>
        <w:spacing w:line="276" w:lineRule="auto"/>
        <w:jc w:val="both"/>
        <w:rPr>
          <w:sz w:val="24"/>
          <w:szCs w:val="24"/>
        </w:rPr>
      </w:pPr>
      <w:r w:rsidRPr="003254F9">
        <w:rPr>
          <w:sz w:val="24"/>
          <w:szCs w:val="24"/>
        </w:rPr>
        <w:t xml:space="preserve">Umowa uwzględni, iż Wykonawca </w:t>
      </w:r>
      <w:r w:rsidR="00F54916" w:rsidRPr="003254F9">
        <w:rPr>
          <w:sz w:val="24"/>
          <w:szCs w:val="24"/>
        </w:rPr>
        <w:t>będzie odpowiadał</w:t>
      </w:r>
      <w:r w:rsidRPr="003254F9">
        <w:rPr>
          <w:sz w:val="24"/>
          <w:szCs w:val="24"/>
        </w:rPr>
        <w:t xml:space="preserve"> za szkody wynikające z</w:t>
      </w:r>
      <w:r w:rsidR="003B7109" w:rsidRPr="003254F9">
        <w:rPr>
          <w:sz w:val="24"/>
          <w:szCs w:val="24"/>
        </w:rPr>
        <w:t> </w:t>
      </w:r>
      <w:r w:rsidRPr="003254F9">
        <w:rPr>
          <w:sz w:val="24"/>
          <w:szCs w:val="24"/>
        </w:rPr>
        <w:t xml:space="preserve">niewykonania lub nienależytego wykonania </w:t>
      </w:r>
      <w:r w:rsidR="00F54916" w:rsidRPr="003254F9">
        <w:rPr>
          <w:sz w:val="24"/>
          <w:szCs w:val="24"/>
        </w:rPr>
        <w:t>u</w:t>
      </w:r>
      <w:r w:rsidRPr="003254F9">
        <w:rPr>
          <w:sz w:val="24"/>
          <w:szCs w:val="24"/>
        </w:rPr>
        <w:t>mowy,</w:t>
      </w:r>
      <w:r w:rsidR="00F54916" w:rsidRPr="003254F9">
        <w:rPr>
          <w:sz w:val="24"/>
          <w:szCs w:val="24"/>
        </w:rPr>
        <w:t xml:space="preserve"> z wyłączeniem określonych</w:t>
      </w:r>
      <w:r w:rsidR="00526845" w:rsidRPr="003254F9">
        <w:rPr>
          <w:sz w:val="24"/>
          <w:szCs w:val="24"/>
        </w:rPr>
        <w:t xml:space="preserve"> szczegółowo</w:t>
      </w:r>
      <w:r w:rsidR="00F54916" w:rsidRPr="003254F9">
        <w:rPr>
          <w:sz w:val="24"/>
          <w:szCs w:val="24"/>
        </w:rPr>
        <w:t xml:space="preserve"> w umowie okoliczności, na które Wykonawca nie ma wpływu</w:t>
      </w:r>
      <w:r w:rsidR="00526845" w:rsidRPr="003254F9">
        <w:rPr>
          <w:sz w:val="24"/>
          <w:szCs w:val="24"/>
        </w:rPr>
        <w:t xml:space="preserve"> lub leżą one po stronie Zamawiającego</w:t>
      </w:r>
      <w:r w:rsidR="00F54916" w:rsidRPr="003254F9">
        <w:rPr>
          <w:sz w:val="24"/>
          <w:szCs w:val="24"/>
        </w:rPr>
        <w:t>,</w:t>
      </w:r>
      <w:r w:rsidRPr="003254F9">
        <w:rPr>
          <w:sz w:val="24"/>
          <w:szCs w:val="24"/>
        </w:rPr>
        <w:t xml:space="preserve"> przy czym całkowita odpowiedzialność odszkodowawcza Wykonawcy na podstawie lub w związku z</w:t>
      </w:r>
      <w:r w:rsidR="003254F9" w:rsidRPr="003254F9">
        <w:rPr>
          <w:sz w:val="24"/>
          <w:szCs w:val="24"/>
        </w:rPr>
        <w:t xml:space="preserve"> </w:t>
      </w:r>
      <w:r w:rsidRPr="003254F9">
        <w:rPr>
          <w:sz w:val="24"/>
          <w:szCs w:val="24"/>
        </w:rPr>
        <w:t>realizacją umowy na jedno i wszystkie zdarzenia szkodowe będzie ograniczona do kwoty</w:t>
      </w:r>
      <w:r w:rsidR="00F54916" w:rsidRPr="003254F9">
        <w:rPr>
          <w:sz w:val="24"/>
          <w:szCs w:val="24"/>
        </w:rPr>
        <w:t xml:space="preserve"> nie niższej niż </w:t>
      </w:r>
      <w:r w:rsidRPr="003254F9">
        <w:rPr>
          <w:sz w:val="24"/>
          <w:szCs w:val="24"/>
        </w:rPr>
        <w:t>100 tys. zł</w:t>
      </w:r>
      <w:r w:rsidR="00813A17">
        <w:rPr>
          <w:sz w:val="24"/>
          <w:szCs w:val="24"/>
        </w:rPr>
        <w:t>,</w:t>
      </w:r>
      <w:r w:rsidR="003254F9" w:rsidRPr="003254F9">
        <w:rPr>
          <w:sz w:val="24"/>
          <w:szCs w:val="24"/>
        </w:rPr>
        <w:t xml:space="preserve"> przy czym Wykonawca</w:t>
      </w:r>
      <w:r w:rsidR="003254F9" w:rsidRPr="00EE31C2">
        <w:t xml:space="preserve"> </w:t>
      </w:r>
      <w:r w:rsidR="003254F9" w:rsidRPr="003254F9">
        <w:rPr>
          <w:sz w:val="24"/>
          <w:szCs w:val="24"/>
        </w:rPr>
        <w:t xml:space="preserve">będzie ponosił odpowiedzialność do pełnej wysokości poniesionej szkody przez Zamawiającego w sytuacji, gdy poniesiona szkoda powstanie w wyniku podejmowania działań przez pracowników grupy interwencyjnej prowadzących swoje działania po dotarciu do obiektu (to jest fizycznej ich obecności na terenie/obiekcie) Zamawiającego i będzie miała bezpośredni wpływ na rozmiar poniesionej szkody. </w:t>
      </w:r>
    </w:p>
    <w:p w14:paraId="68DF0E49" w14:textId="0AE3B066" w:rsidR="00371601" w:rsidRPr="003254F9" w:rsidRDefault="00F54916" w:rsidP="00215957">
      <w:pPr>
        <w:widowControl/>
        <w:numPr>
          <w:ilvl w:val="0"/>
          <w:numId w:val="7"/>
        </w:numPr>
        <w:suppressAutoHyphens w:val="0"/>
        <w:autoSpaceDE/>
        <w:spacing w:line="276" w:lineRule="auto"/>
        <w:jc w:val="both"/>
        <w:rPr>
          <w:sz w:val="24"/>
          <w:szCs w:val="24"/>
        </w:rPr>
      </w:pPr>
      <w:r w:rsidRPr="003254F9">
        <w:rPr>
          <w:sz w:val="24"/>
          <w:szCs w:val="24"/>
        </w:rPr>
        <w:t>Umowa uwzględni, iż Wykonawca zdemontuje po wygaśnięciu bądź rozwiązaniu umowy, wszystkie urządzenia, których jest właścicielem i które zostały użyczone na czas realizacji niniejszej umowy, na własny koszt.</w:t>
      </w:r>
      <w:r w:rsidR="00371601" w:rsidRPr="003254F9">
        <w:rPr>
          <w:sz w:val="24"/>
          <w:szCs w:val="24"/>
        </w:rPr>
        <w:t xml:space="preserve"> </w:t>
      </w:r>
    </w:p>
    <w:p w14:paraId="44D275BF" w14:textId="6B4EA1BC" w:rsidR="005B433C" w:rsidRPr="00371601" w:rsidRDefault="00371601" w:rsidP="0048118E">
      <w:pPr>
        <w:widowControl/>
        <w:numPr>
          <w:ilvl w:val="0"/>
          <w:numId w:val="7"/>
        </w:numPr>
        <w:suppressAutoHyphens w:val="0"/>
        <w:autoSpaceDE/>
        <w:spacing w:line="276" w:lineRule="auto"/>
        <w:jc w:val="both"/>
        <w:rPr>
          <w:sz w:val="24"/>
          <w:szCs w:val="24"/>
        </w:rPr>
      </w:pPr>
      <w:r w:rsidRPr="00371601">
        <w:rPr>
          <w:sz w:val="24"/>
          <w:szCs w:val="24"/>
        </w:rPr>
        <w:t>Umowa uwzględni, iż wszelkie naprawy sprzętu monitorującego z wyjątkiem nadajnika radiowego oraz innych urządzeń Wykonawcy będą wykonywane na zlecenie i koszt Zamawiającego.</w:t>
      </w:r>
    </w:p>
    <w:p w14:paraId="3C7E4371" w14:textId="704F4A75" w:rsidR="005B433C" w:rsidRPr="00671843" w:rsidRDefault="00F54916" w:rsidP="0048118E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0"/>
        </w:tabs>
        <w:suppressAutoHyphens w:val="0"/>
        <w:autoSpaceDE/>
        <w:spacing w:line="276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Umowa uwzględni, iż </w:t>
      </w:r>
      <w:r w:rsidRPr="00F54916">
        <w:rPr>
          <w:sz w:val="24"/>
          <w:szCs w:val="24"/>
        </w:rPr>
        <w:t>Wykonawca w ramach umowy</w:t>
      </w:r>
      <w:r>
        <w:rPr>
          <w:sz w:val="24"/>
          <w:szCs w:val="24"/>
        </w:rPr>
        <w:t xml:space="preserve"> bez dodatkowych kosztów</w:t>
      </w:r>
      <w:r w:rsidRPr="00F54916">
        <w:rPr>
          <w:sz w:val="24"/>
          <w:szCs w:val="24"/>
        </w:rPr>
        <w:t xml:space="preserve"> przeszkoli personel Zamawiającego w zakresie obsługi systemu alarmowego oraz systemu monitoringu wizyjnego.</w:t>
      </w:r>
    </w:p>
    <w:p w14:paraId="72ACD937" w14:textId="4B7D1CA4" w:rsidR="00F54916" w:rsidRDefault="00F54916" w:rsidP="003254F9">
      <w:pPr>
        <w:widowControl/>
        <w:numPr>
          <w:ilvl w:val="0"/>
          <w:numId w:val="5"/>
        </w:numPr>
        <w:suppressAutoHyphens w:val="0"/>
        <w:autoSpaceDE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Umowa uwzględni, iż </w:t>
      </w:r>
      <w:r w:rsidR="003254F9">
        <w:rPr>
          <w:sz w:val="24"/>
          <w:szCs w:val="24"/>
        </w:rPr>
        <w:t>Wykonawca w ramach wynagrodzenia zobowiąże się do zapewnienia fizycznej (osobowej) ochrony w przypadku awarii lub innego rodzaju nieprawidłowości funkcjonowania systemów, które są własnością Wykonawcy, do czasu usunięcia awarii.</w:t>
      </w:r>
    </w:p>
    <w:p w14:paraId="6C160F0F" w14:textId="394582A5" w:rsidR="00F54916" w:rsidRDefault="00F54916" w:rsidP="00DD0D8B">
      <w:pPr>
        <w:widowControl/>
        <w:numPr>
          <w:ilvl w:val="0"/>
          <w:numId w:val="5"/>
        </w:numPr>
        <w:suppressAutoHyphens w:val="0"/>
        <w:autoSpaceDE/>
        <w:spacing w:line="276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Umowa uwzględni, iż </w:t>
      </w:r>
      <w:r w:rsidRPr="00F54916">
        <w:rPr>
          <w:sz w:val="24"/>
          <w:szCs w:val="24"/>
        </w:rPr>
        <w:t xml:space="preserve">Wykonawca </w:t>
      </w:r>
      <w:r>
        <w:rPr>
          <w:sz w:val="24"/>
          <w:szCs w:val="24"/>
        </w:rPr>
        <w:t>nie będzie podzlecał realizacji zadań określonych niniejszą umową innemu podmiotowi.</w:t>
      </w:r>
    </w:p>
    <w:p w14:paraId="3DE41C22" w14:textId="6CEF863C" w:rsidR="00F54916" w:rsidRPr="00F54916" w:rsidRDefault="00F54916" w:rsidP="00DD0D8B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F54916">
        <w:rPr>
          <w:sz w:val="24"/>
          <w:szCs w:val="24"/>
        </w:rPr>
        <w:t>Umowa uwzględni, iż Wykonawca posiada aktualną Koncesję Ministra Spraw Wewnętrznych i Administracji Nr …… z dnia ……………………… w zakresie usług ochrony osób i mienia realizowanych w formie bezpośredniej ochrony fizycznej i</w:t>
      </w:r>
      <w:r w:rsidR="0098280F">
        <w:rPr>
          <w:sz w:val="24"/>
          <w:szCs w:val="24"/>
        </w:rPr>
        <w:t> </w:t>
      </w:r>
      <w:r w:rsidRPr="00F54916">
        <w:rPr>
          <w:sz w:val="24"/>
          <w:szCs w:val="24"/>
        </w:rPr>
        <w:t xml:space="preserve">zabezpieczenia technicznego zgodną z obowiązującymi przepisami prawa, której kopia </w:t>
      </w:r>
      <w:r>
        <w:rPr>
          <w:sz w:val="24"/>
          <w:szCs w:val="24"/>
        </w:rPr>
        <w:t xml:space="preserve">będzie </w:t>
      </w:r>
      <w:r w:rsidRPr="00F54916">
        <w:rPr>
          <w:sz w:val="24"/>
          <w:szCs w:val="24"/>
        </w:rPr>
        <w:t>stanowi</w:t>
      </w:r>
      <w:r>
        <w:rPr>
          <w:sz w:val="24"/>
          <w:szCs w:val="24"/>
        </w:rPr>
        <w:t>ła</w:t>
      </w:r>
      <w:r w:rsidRPr="00F54916">
        <w:rPr>
          <w:sz w:val="24"/>
          <w:szCs w:val="24"/>
        </w:rPr>
        <w:t xml:space="preserve"> załącznik do umowy,</w:t>
      </w:r>
    </w:p>
    <w:p w14:paraId="7DD836E1" w14:textId="0D6EB12B" w:rsidR="00F54916" w:rsidRPr="00F54916" w:rsidRDefault="00F54916" w:rsidP="00DD0D8B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F54916">
        <w:rPr>
          <w:sz w:val="24"/>
          <w:szCs w:val="24"/>
        </w:rPr>
        <w:t>Umowa uwzględni, iż Wykonawca posiada polisę OC od odpowiedzialności w zakresie usług ochrony osób i mienia za szkody wyrządzone działaniem lub zaniechaniem w</w:t>
      </w:r>
      <w:r w:rsidR="0098280F">
        <w:rPr>
          <w:sz w:val="24"/>
          <w:szCs w:val="24"/>
        </w:rPr>
        <w:t> </w:t>
      </w:r>
      <w:r w:rsidRPr="00F54916">
        <w:rPr>
          <w:sz w:val="24"/>
          <w:szCs w:val="24"/>
        </w:rPr>
        <w:t xml:space="preserve">związku z ochroną osób i mienia na kwotę ………………………., której kopia </w:t>
      </w:r>
      <w:r>
        <w:rPr>
          <w:sz w:val="24"/>
          <w:szCs w:val="24"/>
        </w:rPr>
        <w:t xml:space="preserve">będzie </w:t>
      </w:r>
      <w:r w:rsidRPr="00F54916">
        <w:rPr>
          <w:sz w:val="24"/>
          <w:szCs w:val="24"/>
        </w:rPr>
        <w:lastRenderedPageBreak/>
        <w:t>stanowi</w:t>
      </w:r>
      <w:r>
        <w:rPr>
          <w:sz w:val="24"/>
          <w:szCs w:val="24"/>
        </w:rPr>
        <w:t>ła</w:t>
      </w:r>
      <w:r w:rsidRPr="00F54916">
        <w:rPr>
          <w:sz w:val="24"/>
          <w:szCs w:val="24"/>
        </w:rPr>
        <w:t xml:space="preserve"> załącznik do umowy,</w:t>
      </w:r>
    </w:p>
    <w:p w14:paraId="75026E83" w14:textId="77777777" w:rsidR="00371601" w:rsidRDefault="00371601" w:rsidP="00DD0D8B">
      <w:pPr>
        <w:widowControl/>
        <w:numPr>
          <w:ilvl w:val="0"/>
          <w:numId w:val="5"/>
        </w:numPr>
        <w:suppressAutoHyphens w:val="0"/>
        <w:autoSpaceDE/>
        <w:spacing w:line="276" w:lineRule="auto"/>
        <w:jc w:val="both"/>
        <w:rPr>
          <w:sz w:val="24"/>
          <w:szCs w:val="24"/>
        </w:rPr>
      </w:pPr>
      <w:r w:rsidRPr="00371601">
        <w:rPr>
          <w:sz w:val="24"/>
          <w:szCs w:val="24"/>
        </w:rPr>
        <w:t xml:space="preserve">Umowa uwzględni, iż miesięczne ryczałtowe wynagrodzenie za prawidłowe wykonanie umowy będzie płatne przelewem w ciągu 14 dni, od daty wystawienia faktury, na konto Wykonawcy wskazane w fakturze. </w:t>
      </w:r>
    </w:p>
    <w:p w14:paraId="3B804442" w14:textId="5F89EBCF" w:rsidR="00371601" w:rsidRPr="00371601" w:rsidRDefault="00371601" w:rsidP="00DD0D8B">
      <w:pPr>
        <w:widowControl/>
        <w:numPr>
          <w:ilvl w:val="0"/>
          <w:numId w:val="5"/>
        </w:numPr>
        <w:suppressAutoHyphens w:val="0"/>
        <w:autoSpaceDE/>
        <w:spacing w:line="276" w:lineRule="auto"/>
        <w:jc w:val="both"/>
        <w:rPr>
          <w:sz w:val="24"/>
          <w:szCs w:val="24"/>
        </w:rPr>
      </w:pPr>
      <w:r w:rsidRPr="00371601">
        <w:rPr>
          <w:sz w:val="24"/>
          <w:szCs w:val="24"/>
        </w:rPr>
        <w:t xml:space="preserve">Umowa uwzględni, iż </w:t>
      </w:r>
      <w:r>
        <w:rPr>
          <w:sz w:val="24"/>
          <w:szCs w:val="24"/>
        </w:rPr>
        <w:t>w</w:t>
      </w:r>
      <w:r w:rsidRPr="00371601">
        <w:rPr>
          <w:sz w:val="24"/>
          <w:szCs w:val="24"/>
        </w:rPr>
        <w:t xml:space="preserve"> przypadku ustawowej zmiany procentowej stawki podatku VAT, kwota brutto wynagrodzenia zostanie odpowiednio dostosowana bez potrzeby dokonywania pisemnej zmiany niniejszej umowy.</w:t>
      </w:r>
    </w:p>
    <w:p w14:paraId="6C6F0A46" w14:textId="70099481" w:rsidR="00371601" w:rsidRPr="00F00DA5" w:rsidRDefault="00371601" w:rsidP="00215957">
      <w:pPr>
        <w:pStyle w:val="western"/>
        <w:numPr>
          <w:ilvl w:val="0"/>
          <w:numId w:val="9"/>
        </w:numPr>
        <w:spacing w:before="0" w:beforeAutospacing="0" w:after="0" w:afterAutospacing="0" w:line="276" w:lineRule="auto"/>
        <w:rPr>
          <w:color w:val="auto"/>
        </w:rPr>
      </w:pPr>
      <w:r w:rsidRPr="00F54916">
        <w:t>Umowa uwzględni</w:t>
      </w:r>
      <w:r w:rsidR="003254F9">
        <w:t xml:space="preserve"> </w:t>
      </w:r>
      <w:r w:rsidR="003254F9" w:rsidRPr="00EE31C2">
        <w:rPr>
          <w:color w:val="auto"/>
        </w:rPr>
        <w:t>3 miesięczny okres wypowiedzenia, ze skutkiem na koniec miesiąca kalendarzowego.</w:t>
      </w:r>
    </w:p>
    <w:p w14:paraId="378852B2" w14:textId="74A57830" w:rsidR="005B433C" w:rsidRDefault="00371601" w:rsidP="00215957">
      <w:pPr>
        <w:pStyle w:val="Akapitzlist"/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F54916">
        <w:rPr>
          <w:sz w:val="24"/>
          <w:szCs w:val="24"/>
        </w:rPr>
        <w:t xml:space="preserve">Umowa uwzględni, iż </w:t>
      </w:r>
      <w:r>
        <w:rPr>
          <w:sz w:val="24"/>
          <w:szCs w:val="24"/>
        </w:rPr>
        <w:t>treść</w:t>
      </w:r>
      <w:r w:rsidRPr="00371601">
        <w:rPr>
          <w:sz w:val="24"/>
          <w:szCs w:val="24"/>
        </w:rPr>
        <w:t xml:space="preserve"> umowy oraz wszelkie informacje przekazywane w</w:t>
      </w:r>
      <w:r w:rsidR="003254F9">
        <w:rPr>
          <w:sz w:val="24"/>
          <w:szCs w:val="24"/>
        </w:rPr>
        <w:t> </w:t>
      </w:r>
      <w:r w:rsidRPr="00371601">
        <w:rPr>
          <w:sz w:val="24"/>
          <w:szCs w:val="24"/>
        </w:rPr>
        <w:t xml:space="preserve">jakiejkolwiek formie przez jedną ze stron drugiej, </w:t>
      </w:r>
      <w:r>
        <w:rPr>
          <w:sz w:val="24"/>
          <w:szCs w:val="24"/>
        </w:rPr>
        <w:t xml:space="preserve">będą </w:t>
      </w:r>
      <w:r w:rsidRPr="00371601">
        <w:rPr>
          <w:sz w:val="24"/>
          <w:szCs w:val="24"/>
        </w:rPr>
        <w:t>mog</w:t>
      </w:r>
      <w:r>
        <w:rPr>
          <w:sz w:val="24"/>
          <w:szCs w:val="24"/>
        </w:rPr>
        <w:t>ły</w:t>
      </w:r>
      <w:r w:rsidRPr="00371601">
        <w:rPr>
          <w:sz w:val="24"/>
          <w:szCs w:val="24"/>
        </w:rPr>
        <w:t xml:space="preserve"> być użyte przez stronę odbierającą tylko w celu wykonania swoich zobowiązań zapisanych w umowie i nie</w:t>
      </w:r>
      <w:r>
        <w:rPr>
          <w:sz w:val="24"/>
          <w:szCs w:val="24"/>
        </w:rPr>
        <w:t xml:space="preserve"> będą</w:t>
      </w:r>
      <w:r w:rsidRPr="00371601">
        <w:rPr>
          <w:sz w:val="24"/>
          <w:szCs w:val="24"/>
        </w:rPr>
        <w:t xml:space="preserve"> mog</w:t>
      </w:r>
      <w:r>
        <w:rPr>
          <w:sz w:val="24"/>
          <w:szCs w:val="24"/>
        </w:rPr>
        <w:t>ły</w:t>
      </w:r>
      <w:r w:rsidRPr="00371601">
        <w:rPr>
          <w:sz w:val="24"/>
          <w:szCs w:val="24"/>
        </w:rPr>
        <w:t xml:space="preserve"> być wykorzystane i ujawnione osobom trzecim bez zgody strony, której te informacje dotyczą podczas trwania umowy i po jej rozwiązaniu.</w:t>
      </w:r>
    </w:p>
    <w:p w14:paraId="20D237F4" w14:textId="15EE0484" w:rsidR="00371601" w:rsidRPr="001E7CA4" w:rsidRDefault="00371601" w:rsidP="00DD0D8B">
      <w:pPr>
        <w:pStyle w:val="Akapitzlist"/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/>
        <w:spacing w:line="276" w:lineRule="auto"/>
        <w:jc w:val="both"/>
        <w:rPr>
          <w:color w:val="000000"/>
          <w:sz w:val="24"/>
          <w:szCs w:val="24"/>
        </w:rPr>
      </w:pPr>
      <w:r w:rsidRPr="00F54916">
        <w:rPr>
          <w:sz w:val="24"/>
          <w:szCs w:val="24"/>
        </w:rPr>
        <w:t>Umowa uwzględni</w:t>
      </w:r>
      <w:r>
        <w:rPr>
          <w:sz w:val="24"/>
          <w:szCs w:val="24"/>
        </w:rPr>
        <w:t xml:space="preserve"> przepisy</w:t>
      </w:r>
      <w:r w:rsidRPr="00F54916">
        <w:rPr>
          <w:sz w:val="24"/>
          <w:szCs w:val="24"/>
        </w:rPr>
        <w:t xml:space="preserve"> </w:t>
      </w:r>
      <w:r w:rsidRPr="00371601">
        <w:rPr>
          <w:sz w:val="24"/>
          <w:szCs w:val="24"/>
        </w:rPr>
        <w:t>rozporządzeni</w:t>
      </w:r>
      <w:r>
        <w:rPr>
          <w:sz w:val="24"/>
          <w:szCs w:val="24"/>
        </w:rPr>
        <w:t>a</w:t>
      </w:r>
      <w:r w:rsidRPr="00371601">
        <w:rPr>
          <w:sz w:val="24"/>
          <w:szCs w:val="24"/>
        </w:rPr>
        <w:t xml:space="preserve"> Parlamentu Europejskiego i Rady (UE) 2016/679 z dnia 27 kwietnia 2016 r. w sprawie ochrony osób fizycznych w związku z</w:t>
      </w:r>
      <w:r w:rsidR="003B7109">
        <w:rPr>
          <w:sz w:val="24"/>
          <w:szCs w:val="24"/>
        </w:rPr>
        <w:t> </w:t>
      </w:r>
      <w:r w:rsidRPr="00371601">
        <w:rPr>
          <w:sz w:val="24"/>
          <w:szCs w:val="24"/>
        </w:rPr>
        <w:t>przetwarzaniem danych osobowych i w sprawie swobodnego przepływu takich danych oraz uchylenia dyrektywy 95/46/WE</w:t>
      </w:r>
      <w:r>
        <w:rPr>
          <w:sz w:val="24"/>
          <w:szCs w:val="24"/>
        </w:rPr>
        <w:t xml:space="preserve"> oraz</w:t>
      </w:r>
      <w:r w:rsidRPr="00371601">
        <w:rPr>
          <w:sz w:val="24"/>
          <w:szCs w:val="24"/>
        </w:rPr>
        <w:t xml:space="preserve"> ustaw</w:t>
      </w:r>
      <w:r>
        <w:rPr>
          <w:sz w:val="24"/>
          <w:szCs w:val="24"/>
        </w:rPr>
        <w:t>y</w:t>
      </w:r>
      <w:r w:rsidRPr="00371601">
        <w:rPr>
          <w:sz w:val="24"/>
          <w:szCs w:val="24"/>
        </w:rPr>
        <w:t xml:space="preserve"> o ochronie danych osobowych</w:t>
      </w:r>
      <w:r>
        <w:rPr>
          <w:sz w:val="24"/>
          <w:szCs w:val="24"/>
        </w:rPr>
        <w:t xml:space="preserve">, a także, </w:t>
      </w:r>
      <w:r w:rsidRPr="00F54916">
        <w:rPr>
          <w:sz w:val="24"/>
          <w:szCs w:val="24"/>
        </w:rPr>
        <w:t xml:space="preserve">iż </w:t>
      </w:r>
      <w:r>
        <w:rPr>
          <w:sz w:val="24"/>
          <w:szCs w:val="24"/>
        </w:rPr>
        <w:t>z</w:t>
      </w:r>
      <w:r w:rsidRPr="001E7CA4">
        <w:rPr>
          <w:sz w:val="24"/>
          <w:szCs w:val="24"/>
        </w:rPr>
        <w:t>asady przetwarzania danych osobowych</w:t>
      </w:r>
      <w:r>
        <w:rPr>
          <w:sz w:val="24"/>
          <w:szCs w:val="24"/>
        </w:rPr>
        <w:t xml:space="preserve"> będą</w:t>
      </w:r>
      <w:r w:rsidRPr="001E7CA4">
        <w:rPr>
          <w:sz w:val="24"/>
          <w:szCs w:val="24"/>
        </w:rPr>
        <w:t xml:space="preserve"> </w:t>
      </w:r>
      <w:r>
        <w:rPr>
          <w:sz w:val="24"/>
          <w:szCs w:val="24"/>
        </w:rPr>
        <w:t>ponadto uregulowane w</w:t>
      </w:r>
      <w:r w:rsidRPr="001E7CA4">
        <w:rPr>
          <w:sz w:val="24"/>
          <w:szCs w:val="24"/>
        </w:rPr>
        <w:t xml:space="preserve"> zawart</w:t>
      </w:r>
      <w:r>
        <w:rPr>
          <w:sz w:val="24"/>
          <w:szCs w:val="24"/>
        </w:rPr>
        <w:t>ej odrębnie</w:t>
      </w:r>
      <w:r w:rsidRPr="001E7CA4">
        <w:rPr>
          <w:sz w:val="24"/>
          <w:szCs w:val="24"/>
        </w:rPr>
        <w:t xml:space="preserve"> pomiędzy Zamawiającym a Wykonawcą umow</w:t>
      </w:r>
      <w:r>
        <w:rPr>
          <w:sz w:val="24"/>
          <w:szCs w:val="24"/>
        </w:rPr>
        <w:t>ie</w:t>
      </w:r>
      <w:r w:rsidRPr="001E7CA4">
        <w:rPr>
          <w:sz w:val="24"/>
          <w:szCs w:val="24"/>
        </w:rPr>
        <w:t xml:space="preserve"> powierzenia przetwarzania danych osobowych.</w:t>
      </w:r>
    </w:p>
    <w:p w14:paraId="0F24C5C2" w14:textId="154CF7DE" w:rsidR="00F54916" w:rsidRDefault="00371601" w:rsidP="00DD0D8B">
      <w:pPr>
        <w:pStyle w:val="Akapitzlist"/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Umowa uwzględni</w:t>
      </w:r>
      <w:r w:rsidR="00DD0D8B">
        <w:rPr>
          <w:sz w:val="24"/>
          <w:szCs w:val="24"/>
        </w:rPr>
        <w:t>, iż zapytanie ofertowe wraz z załącznikami oraz oferta złożona przez Wykonawcę będą stanowiły integralną część umowy.</w:t>
      </w:r>
    </w:p>
    <w:p w14:paraId="352F0B02" w14:textId="66D2E16D" w:rsidR="00B228D6" w:rsidRDefault="00B228D6" w:rsidP="00DD0D8B">
      <w:pPr>
        <w:pStyle w:val="Akapitzlist"/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Umowa uwzględni, iż w przypadku, gdy Wykonawca stosuje własne regulaminy lub dokumenty związane z realizacją przedmiotu umowy, zostaną one przedstawione Zamawiającemu wraz ze wzorem umowy, z zastrzeżeniem, iż postanowienia takich regulaminów lub dokumentów w przypadku ich sprzeczności z postanowien</w:t>
      </w:r>
      <w:r w:rsidR="003B7109">
        <w:rPr>
          <w:sz w:val="24"/>
          <w:szCs w:val="24"/>
        </w:rPr>
        <w:t>i</w:t>
      </w:r>
      <w:r>
        <w:rPr>
          <w:sz w:val="24"/>
          <w:szCs w:val="24"/>
        </w:rPr>
        <w:t>am</w:t>
      </w:r>
      <w:r w:rsidR="003B7109">
        <w:rPr>
          <w:sz w:val="24"/>
          <w:szCs w:val="24"/>
        </w:rPr>
        <w:t>i</w:t>
      </w:r>
      <w:r>
        <w:rPr>
          <w:sz w:val="24"/>
          <w:szCs w:val="24"/>
        </w:rPr>
        <w:t xml:space="preserve"> zawartej umowy nie będą miały zastosowania, zaś w przypadku sprzeczności rozstrzygać będzie treść umowy.</w:t>
      </w:r>
    </w:p>
    <w:p w14:paraId="22893557" w14:textId="503C1FAB" w:rsidR="00604B30" w:rsidRPr="00604B30" w:rsidRDefault="00604B30" w:rsidP="00DD0D8B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/>
        <w:spacing w:line="276" w:lineRule="auto"/>
        <w:jc w:val="both"/>
        <w:rPr>
          <w:sz w:val="24"/>
          <w:szCs w:val="24"/>
        </w:rPr>
      </w:pPr>
      <w:r w:rsidRPr="00604B30">
        <w:rPr>
          <w:sz w:val="24"/>
          <w:szCs w:val="24"/>
        </w:rPr>
        <w:t>Umowa uwzględni, iż w</w:t>
      </w:r>
      <w:r w:rsidRPr="00604B30">
        <w:rPr>
          <w:color w:val="000000"/>
          <w:sz w:val="24"/>
          <w:szCs w:val="24"/>
        </w:rPr>
        <w:t>szelkie zmiany treści umowy będą wymagały dla swojej ważności formy pisemnej.</w:t>
      </w:r>
    </w:p>
    <w:sectPr w:rsidR="00604B30" w:rsidRPr="00604B30" w:rsidSect="003B7109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81A93"/>
    <w:multiLevelType w:val="multilevel"/>
    <w:tmpl w:val="7146FCF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13B84"/>
    <w:multiLevelType w:val="multilevel"/>
    <w:tmpl w:val="554CC2D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2" w15:restartNumberingAfterBreak="0">
    <w:nsid w:val="19725E3E"/>
    <w:multiLevelType w:val="multilevel"/>
    <w:tmpl w:val="8EAE1236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3" w15:restartNumberingAfterBreak="0">
    <w:nsid w:val="1D39533D"/>
    <w:multiLevelType w:val="hybridMultilevel"/>
    <w:tmpl w:val="2822FB3A"/>
    <w:lvl w:ilvl="0" w:tplc="6876FBCE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24B1A"/>
    <w:multiLevelType w:val="hybridMultilevel"/>
    <w:tmpl w:val="45040398"/>
    <w:lvl w:ilvl="0" w:tplc="59DE0AA2">
      <w:start w:val="1"/>
      <w:numFmt w:val="decimal"/>
      <w:lvlText w:val="%1."/>
      <w:lvlJc w:val="left"/>
      <w:pPr>
        <w:ind w:left="1004" w:hanging="360"/>
      </w:pPr>
      <w:rPr>
        <w:rFonts w:hint="default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6DD29FD"/>
    <w:multiLevelType w:val="hybridMultilevel"/>
    <w:tmpl w:val="2304D6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80D67"/>
    <w:multiLevelType w:val="multilevel"/>
    <w:tmpl w:val="CEA085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3A5A5423"/>
    <w:multiLevelType w:val="hybridMultilevel"/>
    <w:tmpl w:val="3058E802"/>
    <w:lvl w:ilvl="0" w:tplc="2102B78C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27DFF"/>
    <w:multiLevelType w:val="multilevel"/>
    <w:tmpl w:val="1F041C5C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DD64300"/>
    <w:multiLevelType w:val="hybridMultilevel"/>
    <w:tmpl w:val="F126F3A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000AF0"/>
    <w:multiLevelType w:val="hybridMultilevel"/>
    <w:tmpl w:val="3A2041BE"/>
    <w:lvl w:ilvl="0" w:tplc="399C7668">
      <w:start w:val="1"/>
      <w:numFmt w:val="lowerLetter"/>
      <w:lvlText w:val="%1)"/>
      <w:lvlJc w:val="left"/>
      <w:pPr>
        <w:ind w:left="1068" w:hanging="360"/>
      </w:pPr>
      <w:rPr>
        <w:rFonts w:ascii="Times New Roman" w:hAnsi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FA06D18"/>
    <w:multiLevelType w:val="multilevel"/>
    <w:tmpl w:val="ED7420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56484D59"/>
    <w:multiLevelType w:val="hybridMultilevel"/>
    <w:tmpl w:val="206E7B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9333EDD"/>
    <w:multiLevelType w:val="multilevel"/>
    <w:tmpl w:val="A82AC534"/>
    <w:lvl w:ilvl="0">
      <w:start w:val="1"/>
      <w:numFmt w:val="decimal"/>
      <w:lvlText w:val="%1."/>
      <w:lvlJc w:val="left"/>
      <w:pPr>
        <w:ind w:left="283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6BF023AA"/>
    <w:multiLevelType w:val="hybridMultilevel"/>
    <w:tmpl w:val="DC3A34EA"/>
    <w:lvl w:ilvl="0" w:tplc="399C766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3E4CB2"/>
    <w:multiLevelType w:val="hybridMultilevel"/>
    <w:tmpl w:val="20886EF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399C7668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hint="default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ED3014"/>
    <w:multiLevelType w:val="hybridMultilevel"/>
    <w:tmpl w:val="8C12EF1A"/>
    <w:lvl w:ilvl="0" w:tplc="04150019">
      <w:start w:val="1"/>
      <w:numFmt w:val="lowerLetter"/>
      <w:lvlText w:val="%1."/>
      <w:lvlJc w:val="left"/>
      <w:pPr>
        <w:ind w:left="4293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013" w:hanging="360"/>
      </w:pPr>
    </w:lvl>
    <w:lvl w:ilvl="2" w:tplc="0415001B" w:tentative="1">
      <w:start w:val="1"/>
      <w:numFmt w:val="lowerRoman"/>
      <w:lvlText w:val="%3."/>
      <w:lvlJc w:val="right"/>
      <w:pPr>
        <w:ind w:left="5733" w:hanging="180"/>
      </w:pPr>
    </w:lvl>
    <w:lvl w:ilvl="3" w:tplc="0415000F" w:tentative="1">
      <w:start w:val="1"/>
      <w:numFmt w:val="decimal"/>
      <w:lvlText w:val="%4."/>
      <w:lvlJc w:val="left"/>
      <w:pPr>
        <w:ind w:left="6453" w:hanging="360"/>
      </w:pPr>
    </w:lvl>
    <w:lvl w:ilvl="4" w:tplc="04150019" w:tentative="1">
      <w:start w:val="1"/>
      <w:numFmt w:val="lowerLetter"/>
      <w:lvlText w:val="%5."/>
      <w:lvlJc w:val="left"/>
      <w:pPr>
        <w:ind w:left="7173" w:hanging="360"/>
      </w:pPr>
    </w:lvl>
    <w:lvl w:ilvl="5" w:tplc="0415001B" w:tentative="1">
      <w:start w:val="1"/>
      <w:numFmt w:val="lowerRoman"/>
      <w:lvlText w:val="%6."/>
      <w:lvlJc w:val="right"/>
      <w:pPr>
        <w:ind w:left="7893" w:hanging="180"/>
      </w:pPr>
    </w:lvl>
    <w:lvl w:ilvl="6" w:tplc="0415000F" w:tentative="1">
      <w:start w:val="1"/>
      <w:numFmt w:val="decimal"/>
      <w:lvlText w:val="%7."/>
      <w:lvlJc w:val="left"/>
      <w:pPr>
        <w:ind w:left="8613" w:hanging="360"/>
      </w:pPr>
    </w:lvl>
    <w:lvl w:ilvl="7" w:tplc="04150019" w:tentative="1">
      <w:start w:val="1"/>
      <w:numFmt w:val="lowerLetter"/>
      <w:lvlText w:val="%8."/>
      <w:lvlJc w:val="left"/>
      <w:pPr>
        <w:ind w:left="9333" w:hanging="360"/>
      </w:pPr>
    </w:lvl>
    <w:lvl w:ilvl="8" w:tplc="0415001B" w:tentative="1">
      <w:start w:val="1"/>
      <w:numFmt w:val="lowerRoman"/>
      <w:lvlText w:val="%9."/>
      <w:lvlJc w:val="right"/>
      <w:pPr>
        <w:ind w:left="10053" w:hanging="180"/>
      </w:pPr>
    </w:lvl>
  </w:abstractNum>
  <w:num w:numId="1" w16cid:durableId="694234056">
    <w:abstractNumId w:val="12"/>
  </w:num>
  <w:num w:numId="2" w16cid:durableId="719090638">
    <w:abstractNumId w:val="5"/>
  </w:num>
  <w:num w:numId="3" w16cid:durableId="1955553859">
    <w:abstractNumId w:val="14"/>
  </w:num>
  <w:num w:numId="4" w16cid:durableId="546452382">
    <w:abstractNumId w:val="4"/>
  </w:num>
  <w:num w:numId="5" w16cid:durableId="285546951">
    <w:abstractNumId w:val="1"/>
  </w:num>
  <w:num w:numId="6" w16cid:durableId="1349484416">
    <w:abstractNumId w:val="3"/>
  </w:num>
  <w:num w:numId="7" w16cid:durableId="1892840355">
    <w:abstractNumId w:val="11"/>
  </w:num>
  <w:num w:numId="8" w16cid:durableId="170415891">
    <w:abstractNumId w:val="7"/>
  </w:num>
  <w:num w:numId="9" w16cid:durableId="1854222326">
    <w:abstractNumId w:val="8"/>
  </w:num>
  <w:num w:numId="10" w16cid:durableId="904991790">
    <w:abstractNumId w:val="16"/>
  </w:num>
  <w:num w:numId="11" w16cid:durableId="2012566363">
    <w:abstractNumId w:val="2"/>
  </w:num>
  <w:num w:numId="12" w16cid:durableId="1506626557">
    <w:abstractNumId w:val="0"/>
  </w:num>
  <w:num w:numId="13" w16cid:durableId="241647635">
    <w:abstractNumId w:val="6"/>
  </w:num>
  <w:num w:numId="14" w16cid:durableId="547956640">
    <w:abstractNumId w:val="13"/>
  </w:num>
  <w:num w:numId="15" w16cid:durableId="485627266">
    <w:abstractNumId w:val="9"/>
  </w:num>
  <w:num w:numId="16" w16cid:durableId="1313603727">
    <w:abstractNumId w:val="10"/>
  </w:num>
  <w:num w:numId="17" w16cid:durableId="4163666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33C"/>
    <w:rsid w:val="0003775A"/>
    <w:rsid w:val="0017428C"/>
    <w:rsid w:val="00215957"/>
    <w:rsid w:val="002B4302"/>
    <w:rsid w:val="002D5F45"/>
    <w:rsid w:val="003254F9"/>
    <w:rsid w:val="00371601"/>
    <w:rsid w:val="003B7109"/>
    <w:rsid w:val="0043383C"/>
    <w:rsid w:val="00472716"/>
    <w:rsid w:val="0048118E"/>
    <w:rsid w:val="004B11A6"/>
    <w:rsid w:val="00526845"/>
    <w:rsid w:val="005A5488"/>
    <w:rsid w:val="005B433C"/>
    <w:rsid w:val="005F0E0A"/>
    <w:rsid w:val="00604B30"/>
    <w:rsid w:val="00616437"/>
    <w:rsid w:val="007465AB"/>
    <w:rsid w:val="007B2DE9"/>
    <w:rsid w:val="00813A17"/>
    <w:rsid w:val="0098280F"/>
    <w:rsid w:val="009F130A"/>
    <w:rsid w:val="00A47ADB"/>
    <w:rsid w:val="00B228D6"/>
    <w:rsid w:val="00BB1042"/>
    <w:rsid w:val="00C855F0"/>
    <w:rsid w:val="00D4230B"/>
    <w:rsid w:val="00DD0D8B"/>
    <w:rsid w:val="00E14D4B"/>
    <w:rsid w:val="00E53673"/>
    <w:rsid w:val="00F019A1"/>
    <w:rsid w:val="00F040D9"/>
    <w:rsid w:val="00F06230"/>
    <w:rsid w:val="00F54916"/>
    <w:rsid w:val="00F9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4FAF0"/>
  <w15:chartTrackingRefBased/>
  <w15:docId w15:val="{4519EC25-8899-48AD-97A6-ACE3F7E31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33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433C"/>
    <w:pPr>
      <w:ind w:left="720"/>
      <w:contextualSpacing/>
    </w:pPr>
  </w:style>
  <w:style w:type="paragraph" w:customStyle="1" w:styleId="western">
    <w:name w:val="western"/>
    <w:basedOn w:val="Normalny"/>
    <w:rsid w:val="00371601"/>
    <w:pPr>
      <w:widowControl/>
      <w:suppressAutoHyphens w:val="0"/>
      <w:autoSpaceDE/>
      <w:spacing w:before="100" w:beforeAutospacing="1" w:after="100" w:afterAutospacing="1"/>
      <w:jc w:val="both"/>
    </w:pPr>
    <w:rPr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1148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Wilczyński</dc:creator>
  <cp:keywords/>
  <dc:description/>
  <cp:lastModifiedBy>Dział Techniczny 2</cp:lastModifiedBy>
  <cp:revision>6</cp:revision>
  <cp:lastPrinted>2023-06-21T07:04:00Z</cp:lastPrinted>
  <dcterms:created xsi:type="dcterms:W3CDTF">2023-06-21T04:37:00Z</dcterms:created>
  <dcterms:modified xsi:type="dcterms:W3CDTF">2023-06-21T07:19:00Z</dcterms:modified>
</cp:coreProperties>
</file>